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B8" w:rsidRPr="004651B8" w:rsidRDefault="004651B8" w:rsidP="004651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bssPhr162"/>
      <w:bookmarkStart w:id="1" w:name="ZAP26IK3DD"/>
      <w:bookmarkStart w:id="2" w:name="ZAP21423BS"/>
      <w:bookmarkEnd w:id="0"/>
      <w:bookmarkEnd w:id="1"/>
      <w:bookmarkEnd w:id="2"/>
      <w:r w:rsidRPr="004651B8">
        <w:rPr>
          <w:rFonts w:ascii="Arial" w:eastAsia="Times New Roman" w:hAnsi="Arial" w:cs="Arial"/>
          <w:color w:val="000000"/>
          <w:lang w:eastAsia="ru-RU"/>
        </w:rPr>
        <w:t xml:space="preserve">Форма раскрытия информации обществами с ограниченной ответственностью, </w:t>
      </w:r>
      <w:proofErr w:type="gramStart"/>
      <w:r w:rsidRPr="004651B8">
        <w:rPr>
          <w:rFonts w:ascii="Arial" w:eastAsia="Times New Roman" w:hAnsi="Arial" w:cs="Arial"/>
          <w:color w:val="000000"/>
          <w:lang w:eastAsia="ru-RU"/>
        </w:rPr>
        <w:t>доли</w:t>
      </w:r>
      <w:proofErr w:type="gramEnd"/>
      <w:r w:rsidRPr="004651B8">
        <w:rPr>
          <w:rFonts w:ascii="Arial" w:eastAsia="Times New Roman" w:hAnsi="Arial" w:cs="Arial"/>
          <w:color w:val="000000"/>
          <w:lang w:eastAsia="ru-RU"/>
        </w:rPr>
        <w:t xml:space="preserve"> в уставных капиталах которых находятся в государственной или муниципальной собственности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5867"/>
        <w:gridCol w:w="2633"/>
      </w:tblGrid>
      <w:tr w:rsidR="004651B8" w:rsidRPr="004651B8" w:rsidTr="004651B8"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51B8" w:rsidRPr="004651B8" w:rsidTr="004651B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bssPhr163"/>
            <w:bookmarkStart w:id="4" w:name="ZAP201C3D9"/>
            <w:bookmarkEnd w:id="3"/>
            <w:bookmarkEnd w:id="4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ZAP1OB43B0"/>
            <w:bookmarkStart w:id="6" w:name="bssPhr164"/>
            <w:bookmarkEnd w:id="5"/>
            <w:bookmarkEnd w:id="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ZAP270E3EN"/>
            <w:bookmarkEnd w:id="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Полное наименование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Общество с ограниченной ответственностью «ФАУНА»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ZAP1TCO3AV"/>
            <w:bookmarkStart w:id="9" w:name="bssPhr165"/>
            <w:bookmarkEnd w:id="8"/>
            <w:bookmarkEnd w:id="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ZAP2BOA3D8"/>
            <w:bookmarkEnd w:id="1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Почтовый адрес и адрес местонахождения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187000, Ленинградская область, Тосненский район, город Тосно, проспект Ленина, дом 120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ZAP1R9I3AR"/>
            <w:bookmarkStart w:id="12" w:name="bssPhr166"/>
            <w:bookmarkEnd w:id="11"/>
            <w:bookmarkEnd w:id="1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ZAP29BG3CQ"/>
            <w:bookmarkEnd w:id="1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1154716000438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ZAP1SGI3IP"/>
            <w:bookmarkStart w:id="15" w:name="bssPhr167"/>
            <w:bookmarkEnd w:id="14"/>
            <w:bookmarkEnd w:id="1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ZAP2LQ03NU"/>
            <w:bookmarkEnd w:id="1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Адрес сайт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а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C52722" w:rsidRDefault="00C5272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http://faunahunting.ru</w:t>
            </w:r>
          </w:p>
        </w:tc>
      </w:tr>
      <w:tr w:rsidR="004651B8" w:rsidRPr="004B7499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" w:name="ZAP1S4A3B7"/>
            <w:bookmarkStart w:id="18" w:name="bssPhr168"/>
            <w:bookmarkEnd w:id="17"/>
            <w:bookmarkEnd w:id="1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1.5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B7499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9" w:name="ZAP2FCS3JT"/>
            <w:bookmarkEnd w:id="19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Органы управления ООО: </w:t>
            </w:r>
            <w:bookmarkStart w:id="20" w:name="ZAP2D6O3PJ"/>
            <w:bookmarkStart w:id="21" w:name="bssPhr169"/>
            <w:bookmarkEnd w:id="20"/>
            <w:bookmarkEnd w:id="21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сведения о единоличном исполнительном органе (Ф.И.О., наименование органа и реквизиты решения об избрании); </w:t>
            </w:r>
            <w:bookmarkStart w:id="22" w:name="ZAP21P83HL"/>
            <w:bookmarkStart w:id="23" w:name="bssPhr170"/>
            <w:bookmarkEnd w:id="22"/>
            <w:bookmarkEnd w:id="23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Default="00C5272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4B749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52722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Гончаров Вадим Валерьевич – генеральный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директор, Протокол №1 заседания совета директоров от 01.06.2015г.;</w:t>
            </w:r>
          </w:p>
          <w:p w:rsidR="00C52722" w:rsidRDefault="00C5272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Состав совета директоров: Носов М.И., Кораблева В.А., Закамская Е.Н., Анисимов В.А., Иордан Е.В.</w:t>
            </w:r>
          </w:p>
          <w:p w:rsidR="00C52722" w:rsidRPr="00C52722" w:rsidRDefault="00C5272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4" w:name="ZAP1K9438E"/>
            <w:bookmarkStart w:id="25" w:name="bssPhr171"/>
            <w:bookmarkEnd w:id="24"/>
            <w:bookmarkEnd w:id="2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1.6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6" w:name="ZAP22EG3DN"/>
            <w:bookmarkEnd w:id="2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7" w:name="ZAP1LPG3FI"/>
            <w:bookmarkStart w:id="28" w:name="bssPhr172"/>
            <w:bookmarkEnd w:id="27"/>
            <w:bookmarkEnd w:id="2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1.7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9" w:name="ZAP2BJC3LK"/>
            <w:bookmarkEnd w:id="2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Информация о введении в отношен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ии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0" w:name="ZAP1NFG3D0"/>
            <w:bookmarkStart w:id="31" w:name="bssPhr173"/>
            <w:bookmarkEnd w:id="30"/>
            <w:bookmarkEnd w:id="3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1.8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B7499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ZAP27P23D1"/>
            <w:bookmarkEnd w:id="32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Размер уставного капитал</w:t>
            </w:r>
            <w:proofErr w:type="gramStart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а ООО</w:t>
            </w:r>
            <w:proofErr w:type="gramEnd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тыс. рублей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B7499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2475393,00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3" w:name="ZAP1JIQ3BN"/>
            <w:bookmarkStart w:id="34" w:name="bssPhr174"/>
            <w:bookmarkEnd w:id="33"/>
            <w:bookmarkEnd w:id="3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1.9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bookmarkStart w:id="35" w:name="ZAP2B923JP"/>
            <w:bookmarkEnd w:id="35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B7499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60,28%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6" w:name="ZAP1QEG3HC"/>
            <w:bookmarkStart w:id="37" w:name="bssPhr175"/>
            <w:bookmarkEnd w:id="36"/>
            <w:bookmarkEnd w:id="3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1.10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8" w:name="ZAP2AH23NE"/>
            <w:bookmarkEnd w:id="3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Адрес страницы раскрытия информац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ии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информационно-телекоммуникационной сети "Интернет" в соответствии с законодательством о рынке ценных бумаг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9" w:name="ZAP1S6O3D2"/>
            <w:bookmarkStart w:id="40" w:name="bssPhr176"/>
            <w:bookmarkEnd w:id="39"/>
            <w:bookmarkEnd w:id="4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1" w:name="ZAP279U3EN"/>
            <w:bookmarkEnd w:id="4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2" w:name="ZAP1FO636N"/>
            <w:bookmarkStart w:id="43" w:name="bssPhr177"/>
            <w:bookmarkEnd w:id="42"/>
            <w:bookmarkEnd w:id="4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4" w:name="ZAP1NGI38E"/>
            <w:bookmarkEnd w:id="4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филиалах и представительствах ООО с </w:t>
            </w:r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указанием адресов местонахождения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5" w:name="ZAP23KS3JH"/>
            <w:bookmarkStart w:id="46" w:name="bssPhr178"/>
            <w:bookmarkEnd w:id="45"/>
            <w:bookmarkEnd w:id="4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1.13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7" w:name="ZAP2T9U3NV"/>
            <w:bookmarkEnd w:id="4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Перечень организаций, в уставном капитале которых доля участия ООО превышает 25%, с указанием наименования и ОГРН каждой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99" w:rsidRPr="004651B8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8" w:name="ZAP1M8S3CF"/>
            <w:bookmarkStart w:id="49" w:name="bssPhr179"/>
            <w:bookmarkEnd w:id="48"/>
            <w:bookmarkEnd w:id="4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0" w:name="ZAP270S3K5"/>
            <w:bookmarkEnd w:id="5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Сведения о судебных разбирательствах, в которых ООО принимает участие, с указанием номера дела, статус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а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1" w:name="ZAP1NSO3EJ"/>
            <w:bookmarkStart w:id="52" w:name="bssPhr180"/>
            <w:bookmarkEnd w:id="51"/>
            <w:bookmarkEnd w:id="5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1.15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3" w:name="ZAP29D03MB"/>
            <w:bookmarkEnd w:id="5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ии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4" w:name="bssPhr181"/>
            <w:bookmarkStart w:id="55" w:name="ZAP285G3HV"/>
            <w:bookmarkEnd w:id="54"/>
            <w:bookmarkEnd w:id="55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2. Основная продукция (работы, услуги), производство которой осуществляется ООО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6" w:name="ZAP23LU3GO"/>
            <w:bookmarkStart w:id="57" w:name="bssPhr182"/>
            <w:bookmarkEnd w:id="56"/>
            <w:bookmarkEnd w:id="5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2.1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8" w:name="ZAP2PUU3OE"/>
            <w:bookmarkEnd w:id="5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Виды основной продукции (работ, услуг), производство которой осуществляется ООО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Охота и разведение диких животных, включая </w:t>
            </w:r>
            <w:r w:rsidR="000D616A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услуг в этих областях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9" w:name="ZAP1UE83FJ"/>
            <w:bookmarkStart w:id="60" w:name="bssPhr183"/>
            <w:bookmarkEnd w:id="59"/>
            <w:bookmarkEnd w:id="6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2.2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B7499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1" w:name="ZAP2KDK3Q5"/>
            <w:bookmarkEnd w:id="61"/>
            <w:r w:rsidRPr="004B7499">
              <w:rPr>
                <w:rFonts w:ascii="Arial" w:eastAsia="Times New Roman" w:hAnsi="Arial" w:cs="Arial"/>
                <w:color w:val="000000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0DD6" w:rsidRPr="004B7499" w:rsidRDefault="00250DD6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2018 год-</w:t>
            </w:r>
            <w:r w:rsidR="00045CA8">
              <w:rPr>
                <w:rFonts w:ascii="Arial" w:eastAsia="Times New Roman" w:hAnsi="Arial" w:cs="Arial"/>
                <w:color w:val="000000"/>
                <w:lang w:eastAsia="ru-RU"/>
              </w:rPr>
              <w:t>3469575,00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2" w:name="ZAP20U83IF"/>
            <w:bookmarkStart w:id="63" w:name="bssPhr184"/>
            <w:bookmarkEnd w:id="62"/>
            <w:bookmarkEnd w:id="6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2.3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4" w:name="ZAP2O2Q3O5"/>
            <w:bookmarkEnd w:id="6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% 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выручке ООО за отчетный период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0%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5" w:name="ZAP1N4I3D3"/>
            <w:bookmarkStart w:id="66" w:name="bssPhr185"/>
            <w:bookmarkEnd w:id="65"/>
            <w:bookmarkEnd w:id="6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2.4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7" w:name="ZAP29R63HN"/>
            <w:bookmarkEnd w:id="6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Сведения о налич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ии ООО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8" w:name="bssPhr186"/>
            <w:bookmarkStart w:id="69" w:name="ZAP26AM3K2"/>
            <w:bookmarkEnd w:id="68"/>
            <w:bookmarkEnd w:id="69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Объекты недвижимого имущества, включая земельные участк</w:t>
            </w:r>
            <w:proofErr w:type="gramStart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 ООО</w:t>
            </w:r>
            <w:proofErr w:type="gramEnd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0" w:name="ZAP1Q523A2"/>
            <w:bookmarkStart w:id="71" w:name="bssPhr187"/>
            <w:bookmarkEnd w:id="70"/>
            <w:bookmarkEnd w:id="7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3.1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2" w:name="ZAP265I3HG"/>
            <w:bookmarkEnd w:id="7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Общая площадь принадлежащих и (или) используемых ООО зданий, сооружений, помещений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60.1кв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3" w:name="ZAP27O63JL"/>
            <w:bookmarkStart w:id="74" w:name="bssPhr188"/>
            <w:bookmarkEnd w:id="73"/>
            <w:bookmarkEnd w:id="7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3.2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5" w:name="ZAP30HE3QH"/>
            <w:bookmarkStart w:id="76" w:name="bssPhr189"/>
            <w:bookmarkEnd w:id="75"/>
            <w:bookmarkEnd w:id="7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отношении каждого здания, сооружения, помещения: </w:t>
            </w:r>
            <w:bookmarkStart w:id="77" w:name="ZAP2ISC3LL"/>
            <w:bookmarkStart w:id="78" w:name="bssPhr190"/>
            <w:bookmarkEnd w:id="77"/>
            <w:bookmarkEnd w:id="7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кадастровый номер; </w:t>
            </w:r>
            <w:bookmarkStart w:id="79" w:name="ZAP2HVA3N7"/>
            <w:bookmarkStart w:id="80" w:name="bssPhr191"/>
            <w:bookmarkEnd w:id="79"/>
            <w:bookmarkEnd w:id="8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наименование; </w:t>
            </w:r>
            <w:bookmarkStart w:id="81" w:name="ZAP2H063PO"/>
            <w:bookmarkStart w:id="82" w:name="bssPhr192"/>
            <w:bookmarkEnd w:id="81"/>
            <w:bookmarkEnd w:id="8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назначение, фактическое использование; </w:t>
            </w:r>
            <w:bookmarkStart w:id="83" w:name="ZAP2R0S3LL"/>
            <w:bookmarkStart w:id="84" w:name="bssPhr193"/>
            <w:bookmarkEnd w:id="83"/>
            <w:bookmarkEnd w:id="8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адрес местонахождения; </w:t>
            </w:r>
            <w:bookmarkStart w:id="85" w:name="ZAP2NII3KN"/>
            <w:bookmarkStart w:id="86" w:name="bssPhr194"/>
            <w:bookmarkEnd w:id="85"/>
            <w:bookmarkEnd w:id="8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- общая площадь в кв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(протяженность в </w:t>
            </w:r>
            <w:proofErr w:type="spell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пог.м</w:t>
            </w:r>
            <w:proofErr w:type="spell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); </w:t>
            </w:r>
            <w:bookmarkStart w:id="87" w:name="ZAP2GVG3I2"/>
            <w:bookmarkStart w:id="88" w:name="bssPhr195"/>
            <w:bookmarkEnd w:id="87"/>
            <w:bookmarkEnd w:id="8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этажность; </w:t>
            </w:r>
            <w:bookmarkStart w:id="89" w:name="ZAP2GB03I2"/>
            <w:bookmarkStart w:id="90" w:name="bssPhr196"/>
            <w:bookmarkEnd w:id="89"/>
            <w:bookmarkEnd w:id="9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год постройки; </w:t>
            </w:r>
            <w:bookmarkStart w:id="91" w:name="ZAP25BG3C9"/>
            <w:bookmarkStart w:id="92" w:name="bssPhr197"/>
            <w:bookmarkEnd w:id="91"/>
            <w:bookmarkEnd w:id="9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краткие сведения о техническом состоянии; </w:t>
            </w:r>
            <w:bookmarkStart w:id="93" w:name="ZAP205K3AD"/>
            <w:bookmarkStart w:id="94" w:name="bssPhr198"/>
            <w:bookmarkEnd w:id="93"/>
            <w:bookmarkEnd w:id="94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- сведения об отнесении здания, сооружения к объектам культурного наследия;</w:t>
            </w:r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br/>
              <w:t>      </w:t>
            </w:r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bookmarkStart w:id="95" w:name="ZAP2CLE3KM"/>
            <w:bookmarkStart w:id="96" w:name="ZAP2I403M7"/>
            <w:bookmarkStart w:id="97" w:name="bssPhr199"/>
            <w:bookmarkEnd w:id="95"/>
            <w:bookmarkEnd w:id="96"/>
            <w:bookmarkEnd w:id="9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вид права, на котором ООО использует здание, сооружение; </w:t>
            </w:r>
            <w:bookmarkStart w:id="98" w:name="ZAP28MS3GD"/>
            <w:bookmarkStart w:id="99" w:name="bssPhr200"/>
            <w:bookmarkEnd w:id="98"/>
            <w:bookmarkEnd w:id="9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реквизиты документов, подтверждающих права на здание, сооружение; </w:t>
            </w:r>
            <w:bookmarkStart w:id="100" w:name="ZAP22C43DB"/>
            <w:bookmarkStart w:id="101" w:name="bssPhr201"/>
            <w:bookmarkEnd w:id="100"/>
            <w:bookmarkEnd w:id="10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обременение; </w:t>
            </w:r>
            <w:bookmarkStart w:id="102" w:name="ZAP2HAI3JB"/>
            <w:bookmarkStart w:id="103" w:name="bssPhr202"/>
            <w:bookmarkEnd w:id="102"/>
            <w:bookmarkEnd w:id="10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- 47:26:060700:564;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Административное здание;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Нежилое здание, фактическое использование – административное здание;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- 187000, Ленинградская область, Тосненский район, город Тосно, проспект Ленина, дом 120;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- 60.1 кв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одноэтажное здание;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- 1917 год постройки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ООО использует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здание на </w:t>
            </w:r>
            <w:r w:rsidR="00775876">
              <w:rPr>
                <w:rFonts w:ascii="Arial" w:eastAsia="Times New Roman" w:hAnsi="Arial" w:cs="Arial"/>
                <w:color w:val="000000"/>
                <w:lang w:eastAsia="ru-RU"/>
              </w:rPr>
              <w:t>правах собственника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0D616A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Свидетельство о государственной регистрации права 47-АВ420822 от 06.07.2015г.;</w:t>
            </w:r>
          </w:p>
          <w:p w:rsidR="00144BB2" w:rsidRDefault="000D616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="00144BB2">
              <w:rPr>
                <w:rFonts w:ascii="Arial" w:eastAsia="Times New Roman" w:hAnsi="Arial" w:cs="Arial"/>
                <w:color w:val="000000"/>
                <w:lang w:eastAsia="ru-RU"/>
              </w:rPr>
              <w:t>кадастровый номер земельного участка, на котором расположено здание 47:26:0607004:33;</w:t>
            </w:r>
          </w:p>
          <w:p w:rsidR="000D616A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обременения на здание отсутствуют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4" w:name="ZAP1QAE3A4"/>
            <w:bookmarkStart w:id="105" w:name="bssPhr203"/>
            <w:bookmarkEnd w:id="104"/>
            <w:bookmarkEnd w:id="10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3.3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6" w:name="ZAP25QQ3GR"/>
            <w:bookmarkEnd w:id="10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Общая площадь принадлежащих и (или) используемых ООО земельных участков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1130 кв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7" w:name="ZAP28N23KP"/>
            <w:bookmarkStart w:id="108" w:name="bssPhr204"/>
            <w:bookmarkEnd w:id="107"/>
            <w:bookmarkEnd w:id="108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3.4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9" w:name="ZAP31U03SG"/>
            <w:bookmarkEnd w:id="10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отношении каждого земельного участка: </w:t>
            </w:r>
            <w:bookmarkStart w:id="110" w:name="ZAP2OBU3JO"/>
            <w:bookmarkStart w:id="111" w:name="bssPhr205"/>
            <w:bookmarkEnd w:id="110"/>
            <w:bookmarkEnd w:id="11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адрес местонахождения; </w:t>
            </w:r>
            <w:bookmarkStart w:id="112" w:name="ZAP2HNO3I5"/>
            <w:bookmarkStart w:id="113" w:name="bssPhr206"/>
            <w:bookmarkEnd w:id="112"/>
            <w:bookmarkEnd w:id="11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- площадь в кв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; </w:t>
            </w:r>
            <w:bookmarkStart w:id="114" w:name="ZAP2DRE3JP"/>
            <w:bookmarkStart w:id="115" w:name="bssPhr207"/>
            <w:bookmarkEnd w:id="114"/>
            <w:bookmarkEnd w:id="11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категория земель; </w:t>
            </w:r>
            <w:bookmarkStart w:id="116" w:name="ZAP2I0M3LT"/>
            <w:bookmarkStart w:id="117" w:name="bssPhr208"/>
            <w:bookmarkEnd w:id="116"/>
            <w:bookmarkEnd w:id="11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виды разрешенного использования земельного участка; </w:t>
            </w:r>
            <w:bookmarkStart w:id="118" w:name="ZAP2G4A3G5"/>
            <w:bookmarkStart w:id="119" w:name="bssPhr209"/>
            <w:bookmarkEnd w:id="118"/>
            <w:bookmarkEnd w:id="11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кадастровый номер; </w:t>
            </w:r>
            <w:bookmarkStart w:id="120" w:name="ZAP252M3H0"/>
            <w:bookmarkStart w:id="121" w:name="bssPhr210"/>
            <w:bookmarkEnd w:id="120"/>
            <w:bookmarkEnd w:id="12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кадастровая стоимость, руб.; </w:t>
            </w:r>
            <w:bookmarkStart w:id="122" w:name="ZAP2BJC3HN"/>
            <w:bookmarkStart w:id="123" w:name="bssPhr211"/>
            <w:bookmarkEnd w:id="122"/>
            <w:bookmarkEnd w:id="12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вид права, на котором ООО использует земельный участок; </w:t>
            </w:r>
            <w:bookmarkStart w:id="124" w:name="ZAP26B83DE"/>
            <w:bookmarkStart w:id="125" w:name="bssPhr212"/>
            <w:bookmarkEnd w:id="124"/>
            <w:bookmarkEnd w:id="12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реквизиты документов, подтверждающих права на земельный участок; </w:t>
            </w:r>
            <w:bookmarkStart w:id="126" w:name="ZAP22FM3DC"/>
            <w:bookmarkStart w:id="127" w:name="bssPhr213"/>
            <w:bookmarkEnd w:id="126"/>
            <w:bookmarkEnd w:id="12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BB2" w:rsidRDefault="00144BB2" w:rsidP="00144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- 187000, Ленинградская область, Тосненский район, город Тосно, проспект Ленина, дом 120;</w:t>
            </w:r>
          </w:p>
          <w:p w:rsid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- 1130 кв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земли населенных пунктов;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размещение административного здания;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- 47:26:0607004:33;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- 129422,9 руб.;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использует земельный участок на праве собственности;</w:t>
            </w:r>
          </w:p>
          <w:p w:rsidR="00144BB2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свидетельство о государственной регистрации права 47-АВ508154;</w:t>
            </w:r>
          </w:p>
          <w:p w:rsidR="00144BB2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 обременения на земельный участок отсутствуют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8" w:name="ZAP1PGU38R"/>
            <w:bookmarkStart w:id="129" w:name="bssPhr214"/>
            <w:bookmarkEnd w:id="128"/>
            <w:bookmarkEnd w:id="12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3.5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0" w:name="ZAP22S43FS"/>
            <w:bookmarkEnd w:id="13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1" w:name="ZAP1KN83CV"/>
            <w:bookmarkStart w:id="132" w:name="bssPhr215"/>
            <w:bookmarkEnd w:id="131"/>
            <w:bookmarkEnd w:id="13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3.6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3" w:name="ZAP27EA3H9"/>
            <w:bookmarkEnd w:id="13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4" w:name="bssPhr216"/>
            <w:bookmarkStart w:id="135" w:name="ZAP1RAC3CL"/>
            <w:bookmarkEnd w:id="134"/>
            <w:bookmarkEnd w:id="135"/>
            <w:r w:rsidRPr="004651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4. Иные сведения 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6" w:name="ZAP1S003DK"/>
            <w:bookmarkStart w:id="137" w:name="bssPhr217"/>
            <w:bookmarkEnd w:id="136"/>
            <w:bookmarkEnd w:id="137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8" w:name="ZAP2EA43HB"/>
            <w:bookmarkEnd w:id="138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Расшифровка нематериальных активов ООО с указанием по каждому активу срока полезного </w:t>
            </w:r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использования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89580A" w:rsidP="00895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Охотничьи угодья</w:t>
            </w:r>
            <w:r w:rsidR="00B27F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правом на добычу </w:t>
            </w:r>
            <w:r w:rsidR="00B27FA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охотничьих ресур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  </w:t>
            </w:r>
            <w:r w:rsidR="00B27F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75876">
              <w:rPr>
                <w:rFonts w:ascii="Arial" w:eastAsia="Times New Roman" w:hAnsi="Arial" w:cs="Arial"/>
                <w:color w:val="000000"/>
                <w:lang w:eastAsia="ru-RU"/>
              </w:rPr>
              <w:t>со сроком полезного использования 49 лет.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9" w:name="ZAP1S9G3G4"/>
            <w:bookmarkStart w:id="140" w:name="bssPhr218"/>
            <w:bookmarkEnd w:id="139"/>
            <w:bookmarkEnd w:id="140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4.2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1" w:name="ZAP2IOM3N1"/>
            <w:bookmarkEnd w:id="141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Перечень объектов движимого имуществ</w:t>
            </w:r>
            <w:proofErr w:type="gramStart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>а ООО о</w:t>
            </w:r>
            <w:proofErr w:type="gramEnd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статочной балансовой стоимостью свыше пятисот тысяч рублей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144BB2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2" w:name="ZAP1PS83DH"/>
            <w:bookmarkStart w:id="143" w:name="bssPhr219"/>
            <w:bookmarkEnd w:id="142"/>
            <w:bookmarkEnd w:id="14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4" w:name="ZAP2ARM3DI"/>
            <w:bookmarkEnd w:id="144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Перечень </w:t>
            </w:r>
            <w:proofErr w:type="spellStart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>забалансовых</w:t>
            </w:r>
            <w:proofErr w:type="spellEnd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активов и обязательств ООО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775876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5" w:name="ZAP1IAO3A6"/>
            <w:bookmarkStart w:id="146" w:name="bssPhr220"/>
            <w:bookmarkEnd w:id="145"/>
            <w:bookmarkEnd w:id="146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7" w:name="ZAP23GI3G0"/>
            <w:bookmarkEnd w:id="147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Нет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8" w:name="ZAP1M2S38F"/>
            <w:bookmarkStart w:id="149" w:name="bssPhr221"/>
            <w:bookmarkEnd w:id="148"/>
            <w:bookmarkEnd w:id="149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4.5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775876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0" w:name="ZAP236G3AV"/>
            <w:bookmarkEnd w:id="150"/>
            <w:proofErr w:type="gramStart"/>
            <w:r w:rsidRPr="00775876">
              <w:rPr>
                <w:rFonts w:ascii="Arial" w:eastAsia="Times New Roman" w:hAnsi="Arial" w:cs="Arial"/>
                <w:color w:val="000000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876" w:rsidRDefault="00775876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2016год-</w:t>
            </w:r>
            <w:r w:rsidR="00E52ECF">
              <w:rPr>
                <w:rFonts w:ascii="Arial" w:eastAsia="Times New Roman" w:hAnsi="Arial" w:cs="Arial"/>
                <w:color w:val="000000"/>
                <w:lang w:eastAsia="ru-RU"/>
              </w:rPr>
              <w:t>3343050,00</w:t>
            </w:r>
          </w:p>
          <w:p w:rsidR="00775876" w:rsidRDefault="00775876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2017год-3571375,00</w:t>
            </w:r>
          </w:p>
          <w:p w:rsidR="00250DD6" w:rsidRPr="00775876" w:rsidRDefault="00250DD6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2018год-</w:t>
            </w:r>
            <w:r w:rsidR="00045CA8">
              <w:rPr>
                <w:rFonts w:ascii="Arial" w:eastAsia="Times New Roman" w:hAnsi="Arial" w:cs="Arial"/>
                <w:color w:val="000000"/>
                <w:lang w:eastAsia="ru-RU"/>
              </w:rPr>
              <w:t>3469575,00</w:t>
            </w:r>
          </w:p>
        </w:tc>
      </w:tr>
      <w:tr w:rsidR="004651B8" w:rsidRPr="004651B8" w:rsidTr="004651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1" w:name="ZAP1R443B0"/>
            <w:bookmarkStart w:id="152" w:name="bssPhr222"/>
            <w:bookmarkEnd w:id="151"/>
            <w:bookmarkEnd w:id="152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4.6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3" w:name="ZAP2A8K3GV"/>
            <w:bookmarkEnd w:id="153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4651B8" w:rsidRPr="004651B8" w:rsidTr="0099692C">
        <w:trPr>
          <w:trHeight w:val="8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4651B8" w:rsidRDefault="004651B8" w:rsidP="004651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4" w:name="ZAP1PF43BR"/>
            <w:bookmarkStart w:id="155" w:name="bssPhr223"/>
            <w:bookmarkEnd w:id="154"/>
            <w:bookmarkEnd w:id="155"/>
            <w:r w:rsidRPr="004651B8">
              <w:rPr>
                <w:rFonts w:ascii="Arial" w:eastAsia="Times New Roman" w:hAnsi="Arial" w:cs="Arial"/>
                <w:color w:val="000000"/>
                <w:lang w:eastAsia="ru-RU"/>
              </w:rPr>
              <w:t xml:space="preserve">4.7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1B8" w:rsidRPr="0089580A" w:rsidRDefault="004651B8" w:rsidP="004651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bookmarkStart w:id="156" w:name="ZAP2AU63EJ"/>
            <w:bookmarkEnd w:id="156"/>
            <w:r w:rsidRPr="0089580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Расшифровка финансовых вложений ООО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8" w:rsidRPr="0089580A" w:rsidRDefault="0089580A" w:rsidP="00465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</w:tbl>
    <w:p w:rsidR="00FC77CD" w:rsidRDefault="00FC77CD"/>
    <w:p w:rsidR="00250DD6" w:rsidRDefault="00250DD6"/>
    <w:p w:rsidR="00250DD6" w:rsidRDefault="007D5590" w:rsidP="007D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7D5590" w:rsidRPr="007D5590" w:rsidRDefault="007D5590" w:rsidP="007D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«ФАУНА»                                                                       Гончаров В.В.</w:t>
      </w:r>
    </w:p>
    <w:p w:rsidR="00250DD6" w:rsidRDefault="00250DD6"/>
    <w:p w:rsidR="00250DD6" w:rsidRDefault="00250DD6"/>
    <w:p w:rsidR="00250DD6" w:rsidRDefault="00250DD6"/>
    <w:sectPr w:rsidR="00250DD6" w:rsidSect="00FC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651B8"/>
    <w:rsid w:val="00045CA8"/>
    <w:rsid w:val="000D616A"/>
    <w:rsid w:val="00144BB2"/>
    <w:rsid w:val="00250DD6"/>
    <w:rsid w:val="004651B8"/>
    <w:rsid w:val="004B7499"/>
    <w:rsid w:val="00574D06"/>
    <w:rsid w:val="00775876"/>
    <w:rsid w:val="007D5590"/>
    <w:rsid w:val="0089580A"/>
    <w:rsid w:val="008C49C4"/>
    <w:rsid w:val="0099692C"/>
    <w:rsid w:val="00B27FA7"/>
    <w:rsid w:val="00C52722"/>
    <w:rsid w:val="00C80091"/>
    <w:rsid w:val="00DA4B65"/>
    <w:rsid w:val="00E52ECF"/>
    <w:rsid w:val="00EE72AF"/>
    <w:rsid w:val="00FB2199"/>
    <w:rsid w:val="00FC1B43"/>
    <w:rsid w:val="00FC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5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2019-04-15T13:14:00Z</dcterms:created>
  <dcterms:modified xsi:type="dcterms:W3CDTF">2019-04-15T13:18:00Z</dcterms:modified>
</cp:coreProperties>
</file>